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1C379" w14:textId="42505E2F" w:rsidR="00D82F07" w:rsidRPr="00280E5C" w:rsidRDefault="00D82F07" w:rsidP="00D82F07">
      <w:pPr>
        <w:pStyle w:val="Docketnumber"/>
        <w:rPr>
          <w:sz w:val="24"/>
          <w:szCs w:val="24"/>
        </w:rPr>
      </w:pPr>
      <w:r w:rsidRPr="00280E5C">
        <w:rPr>
          <w:sz w:val="24"/>
          <w:szCs w:val="24"/>
        </w:rPr>
        <w:t xml:space="preserve">DOCKET NO. </w:t>
      </w:r>
      <w:r w:rsidR="00903907">
        <w:rPr>
          <w:sz w:val="24"/>
          <w:szCs w:val="24"/>
        </w:rPr>
        <w:t>50619</w:t>
      </w:r>
    </w:p>
    <w:p w14:paraId="1404B7E6" w14:textId="77777777" w:rsidR="00D82F07" w:rsidRPr="00280E5C" w:rsidRDefault="00D82F07" w:rsidP="00D82F07">
      <w:pPr>
        <w:jc w:val="center"/>
        <w:rPr>
          <w:b/>
          <w:szCs w:val="24"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5B5A75" w:rsidRPr="00280E5C" w14:paraId="0DBD5DB6" w14:textId="77777777" w:rsidTr="005B5A75">
        <w:trPr>
          <w:trHeight w:val="1123"/>
          <w:jc w:val="center"/>
        </w:trPr>
        <w:tc>
          <w:tcPr>
            <w:tcW w:w="4320" w:type="dxa"/>
          </w:tcPr>
          <w:p w14:paraId="346D8E90" w14:textId="77777777" w:rsidR="00903907" w:rsidRDefault="00903907" w:rsidP="00903907">
            <w:pPr>
              <w:keepNext/>
              <w:rPr>
                <w:rFonts w:ascii="Times New Roman Bold" w:hAnsi="Times New Roman Bold"/>
                <w:b/>
                <w:caps/>
                <w:szCs w:val="24"/>
              </w:rPr>
            </w:pPr>
            <w:r w:rsidRPr="0098163D">
              <w:rPr>
                <w:b/>
                <w:szCs w:val="24"/>
              </w:rPr>
              <w:t xml:space="preserve">APPLICATION </w:t>
            </w:r>
            <w:r w:rsidRPr="00944FCE">
              <w:rPr>
                <w:rFonts w:ascii="Times New Roman Bold" w:hAnsi="Times New Roman Bold"/>
                <w:b/>
                <w:caps/>
                <w:szCs w:val="24"/>
              </w:rPr>
              <w:t xml:space="preserve">OF Fusion LLC, </w:t>
            </w:r>
          </w:p>
          <w:p w14:paraId="6A02F47D" w14:textId="77777777" w:rsidR="00903907" w:rsidRDefault="00903907" w:rsidP="00903907">
            <w:pPr>
              <w:keepNext/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944FCE">
              <w:rPr>
                <w:rFonts w:ascii="Times New Roman Bold" w:hAnsi="Times New Roman Bold"/>
                <w:b/>
                <w:caps/>
                <w:szCs w:val="24"/>
              </w:rPr>
              <w:t xml:space="preserve">Birch Communications, and Fusion Communications, LLC </w:t>
            </w:r>
          </w:p>
          <w:p w14:paraId="22A4E6D2" w14:textId="0E6A58DF" w:rsidR="005B5A75" w:rsidRPr="00280E5C" w:rsidRDefault="00903907" w:rsidP="00903907">
            <w:pPr>
              <w:jc w:val="left"/>
              <w:rPr>
                <w:b/>
                <w:szCs w:val="24"/>
              </w:rPr>
            </w:pPr>
            <w:r w:rsidRPr="00944FCE">
              <w:rPr>
                <w:rFonts w:ascii="Times New Roman Bold" w:hAnsi="Times New Roman Bold"/>
                <w:b/>
                <w:caps/>
              </w:rPr>
              <w:t>FOR AMENDMENT TO SERVICE PROVIDER CERTIFICATES OF OPERATING AUTHORITY</w:t>
            </w:r>
          </w:p>
        </w:tc>
        <w:tc>
          <w:tcPr>
            <w:tcW w:w="720" w:type="dxa"/>
          </w:tcPr>
          <w:p w14:paraId="3AB42C4C" w14:textId="2BBA3C37" w:rsidR="005B5A75" w:rsidRPr="00280E5C" w:rsidRDefault="005B5A75" w:rsidP="005B5A75">
            <w:pPr>
              <w:jc w:val="center"/>
              <w:rPr>
                <w:b/>
                <w:szCs w:val="24"/>
              </w:rPr>
            </w:pPr>
            <w:r w:rsidRPr="00280E5C">
              <w:rPr>
                <w:b/>
                <w:szCs w:val="24"/>
              </w:rPr>
              <w:t>§</w:t>
            </w:r>
          </w:p>
          <w:p w14:paraId="2D1440CB" w14:textId="77777777" w:rsidR="005B5A75" w:rsidRPr="00280E5C" w:rsidRDefault="005B5A75" w:rsidP="005B5A75">
            <w:pPr>
              <w:jc w:val="center"/>
              <w:rPr>
                <w:b/>
                <w:szCs w:val="24"/>
              </w:rPr>
            </w:pPr>
            <w:r w:rsidRPr="00280E5C">
              <w:rPr>
                <w:b/>
                <w:szCs w:val="24"/>
              </w:rPr>
              <w:t>§</w:t>
            </w:r>
          </w:p>
          <w:p w14:paraId="348F1A6A" w14:textId="77777777" w:rsidR="005B5A75" w:rsidRDefault="005B5A75" w:rsidP="005B5A75">
            <w:pPr>
              <w:jc w:val="center"/>
              <w:rPr>
                <w:b/>
                <w:szCs w:val="24"/>
              </w:rPr>
            </w:pPr>
            <w:r w:rsidRPr="00280E5C">
              <w:rPr>
                <w:b/>
                <w:szCs w:val="24"/>
              </w:rPr>
              <w:t>§</w:t>
            </w:r>
          </w:p>
          <w:p w14:paraId="5738D1AA" w14:textId="77777777" w:rsidR="005B5A75" w:rsidRDefault="005B5A75" w:rsidP="005B5A75">
            <w:pPr>
              <w:jc w:val="center"/>
              <w:rPr>
                <w:b/>
                <w:szCs w:val="24"/>
              </w:rPr>
            </w:pPr>
            <w:r w:rsidRPr="00BA4B1D">
              <w:rPr>
                <w:b/>
                <w:szCs w:val="24"/>
              </w:rPr>
              <w:t>§</w:t>
            </w:r>
          </w:p>
          <w:p w14:paraId="6F89945B" w14:textId="77341E9F" w:rsidR="00903907" w:rsidRDefault="00903907" w:rsidP="005B5A75">
            <w:pPr>
              <w:jc w:val="center"/>
              <w:rPr>
                <w:b/>
                <w:szCs w:val="24"/>
              </w:rPr>
            </w:pPr>
            <w:r w:rsidRPr="00903907">
              <w:rPr>
                <w:b/>
                <w:szCs w:val="24"/>
              </w:rPr>
              <w:t>§</w:t>
            </w:r>
          </w:p>
          <w:p w14:paraId="7BE11873" w14:textId="3316BFBF" w:rsidR="00903907" w:rsidRPr="00280E5C" w:rsidRDefault="00903907" w:rsidP="00903907">
            <w:pPr>
              <w:jc w:val="center"/>
              <w:rPr>
                <w:b/>
                <w:szCs w:val="24"/>
              </w:rPr>
            </w:pPr>
            <w:r w:rsidRPr="00903907">
              <w:rPr>
                <w:b/>
                <w:szCs w:val="24"/>
              </w:rPr>
              <w:t>§</w:t>
            </w:r>
          </w:p>
        </w:tc>
        <w:tc>
          <w:tcPr>
            <w:tcW w:w="4320" w:type="dxa"/>
          </w:tcPr>
          <w:p w14:paraId="0573E6CC" w14:textId="77777777" w:rsidR="005B5A75" w:rsidRPr="00280E5C" w:rsidRDefault="005B5A75" w:rsidP="005B5A75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80E5C">
              <w:rPr>
                <w:bCs/>
                <w:szCs w:val="24"/>
              </w:rPr>
              <w:t>PUBLIC UTILITY COMMISSION</w:t>
            </w:r>
          </w:p>
          <w:p w14:paraId="4A69CCB1" w14:textId="77777777" w:rsidR="005B5A75" w:rsidRPr="00280E5C" w:rsidRDefault="005B5A75" w:rsidP="005B5A75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57DE7F10" w14:textId="77777777" w:rsidR="005B5A75" w:rsidRPr="00280E5C" w:rsidRDefault="005B5A75" w:rsidP="005B5A75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80E5C">
              <w:rPr>
                <w:bCs/>
                <w:szCs w:val="24"/>
              </w:rPr>
              <w:t>OF TEXAS</w:t>
            </w:r>
          </w:p>
        </w:tc>
      </w:tr>
    </w:tbl>
    <w:p w14:paraId="34C0BAE0" w14:textId="77777777" w:rsidR="00AF3657" w:rsidRDefault="00AF3657" w:rsidP="00AF3657">
      <w:pPr>
        <w:pStyle w:val="Documentheading"/>
      </w:pPr>
    </w:p>
    <w:p w14:paraId="1AAE554D" w14:textId="77777777" w:rsidR="00AB7B2D" w:rsidRDefault="00AB7B2D" w:rsidP="00AB7B2D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 xml:space="preserve">commission STAFF’S </w:t>
      </w:r>
      <w:r>
        <w:rPr>
          <w:b/>
          <w:bCs/>
          <w:caps/>
          <w:szCs w:val="24"/>
        </w:rPr>
        <w:t xml:space="preserve">REQUEST FOR EXTENSION  </w:t>
      </w:r>
    </w:p>
    <w:p w14:paraId="2D0B2BDD" w14:textId="77777777" w:rsidR="00AB7B2D" w:rsidRDefault="00AB7B2D" w:rsidP="00AB7B2D">
      <w:pPr>
        <w:ind w:left="360" w:right="360"/>
        <w:contextualSpacing/>
      </w:pPr>
    </w:p>
    <w:p w14:paraId="209E7C4D" w14:textId="1F9B8E3D" w:rsidR="00AB7B2D" w:rsidRDefault="00AB7B2D" w:rsidP="00BA4B1D">
      <w:pPr>
        <w:spacing w:line="360" w:lineRule="auto"/>
        <w:contextualSpacing/>
      </w:pPr>
      <w:r w:rsidRPr="00005F4A">
        <w:rPr>
          <w:b/>
        </w:rPr>
        <w:tab/>
        <w:t>COMES NOW</w:t>
      </w:r>
      <w:r>
        <w:t xml:space="preserve"> the Staff </w:t>
      </w:r>
      <w:r w:rsidR="00BA4B1D">
        <w:t xml:space="preserve">(Staff) </w:t>
      </w:r>
      <w:r>
        <w:t>of the Public Utility Commission of Texas (</w:t>
      </w:r>
      <w:r w:rsidR="00BA4B1D">
        <w:t>Commission</w:t>
      </w:r>
      <w:r>
        <w:t xml:space="preserve">), representing the public interest, and files this </w:t>
      </w:r>
      <w:r w:rsidR="00BA4B1D">
        <w:t xml:space="preserve">Commission Staff’s </w:t>
      </w:r>
      <w:r>
        <w:t>Request for Extension</w:t>
      </w:r>
      <w:r w:rsidR="00BA4B1D">
        <w:t>. In support thereof, Staff</w:t>
      </w:r>
      <w:r>
        <w:t xml:space="preserve"> would show the following:</w:t>
      </w:r>
    </w:p>
    <w:p w14:paraId="7447ADC8" w14:textId="77777777" w:rsidR="00764050" w:rsidRDefault="00764050" w:rsidP="00BA4B1D">
      <w:pPr>
        <w:spacing w:line="360" w:lineRule="auto"/>
        <w:ind w:firstLine="720"/>
        <w:rPr>
          <w:szCs w:val="24"/>
        </w:rPr>
      </w:pPr>
    </w:p>
    <w:p w14:paraId="7CE2D05B" w14:textId="77777777" w:rsidR="00FC01F7" w:rsidRDefault="00374F3E" w:rsidP="00BA4B1D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BACKGROUND</w:t>
      </w:r>
    </w:p>
    <w:p w14:paraId="315917B7" w14:textId="77777777" w:rsidR="00903907" w:rsidRPr="00903907" w:rsidRDefault="00903907" w:rsidP="00903907">
      <w:pPr>
        <w:spacing w:line="360" w:lineRule="auto"/>
        <w:ind w:firstLine="720"/>
        <w:rPr>
          <w:szCs w:val="24"/>
        </w:rPr>
      </w:pPr>
      <w:r w:rsidRPr="00903907">
        <w:rPr>
          <w:szCs w:val="24"/>
        </w:rPr>
        <w:t>On March 4, 2020, Fusion LLC, Birch Communications, and Fusion Communications, LLC (collectively, Applicants) filed an application to relinquish service provider certificates of authority (SPCOA) Nos. 60557, 60400 and 60394 under</w:t>
      </w:r>
      <w:r w:rsidRPr="008F6980">
        <w:t xml:space="preserve"> </w:t>
      </w:r>
      <w:r>
        <w:t>PURA</w:t>
      </w:r>
      <w:r w:rsidRPr="008F6980">
        <w:rPr>
          <w:position w:val="6"/>
          <w:sz w:val="16"/>
        </w:rPr>
        <w:footnoteReference w:id="1"/>
      </w:r>
      <w:r>
        <w:t xml:space="preserve"> </w:t>
      </w:r>
      <w:r w:rsidRPr="008F6980">
        <w:t>§§ 54.151-.159 and 16 Texas Administrative Code (TAC) § 26.111.</w:t>
      </w:r>
      <w:r>
        <w:t xml:space="preserve"> The Applicants filed supplemental information on March 20, 2020 and March 25, 2020.</w:t>
      </w:r>
    </w:p>
    <w:p w14:paraId="41EF98A1" w14:textId="04C018E0" w:rsidR="00903907" w:rsidRPr="00903907" w:rsidRDefault="00903907" w:rsidP="00903907">
      <w:pPr>
        <w:spacing w:line="360" w:lineRule="auto"/>
        <w:ind w:firstLine="720"/>
        <w:rPr>
          <w:szCs w:val="24"/>
        </w:rPr>
      </w:pPr>
      <w:r w:rsidRPr="00903907">
        <w:rPr>
          <w:szCs w:val="24"/>
        </w:rPr>
        <w:t>On March 6, 2020, Order No. 1 in this proceeding was issued, requiring Staff to file a recommendation on the sufficiency of the application by March 30, 2020. Therefore, this pleading is timely filed.</w:t>
      </w:r>
    </w:p>
    <w:p w14:paraId="500E2F17" w14:textId="77777777" w:rsidR="005B5A75" w:rsidRPr="005B5A75" w:rsidRDefault="005B5A75" w:rsidP="005B5A75">
      <w:pPr>
        <w:spacing w:line="360" w:lineRule="auto"/>
        <w:ind w:firstLine="720"/>
      </w:pPr>
    </w:p>
    <w:p w14:paraId="6147136A" w14:textId="77777777" w:rsidR="00AB7B2D" w:rsidRDefault="00AB7B2D" w:rsidP="00BA4B1D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REQUEST FOR EXTENSION</w:t>
      </w:r>
    </w:p>
    <w:p w14:paraId="61B1865D" w14:textId="5D258C1B" w:rsidR="002D3649" w:rsidRDefault="00BA4B1D" w:rsidP="002D3649">
      <w:pPr>
        <w:spacing w:line="360" w:lineRule="auto"/>
        <w:ind w:firstLine="720"/>
      </w:pPr>
      <w:r>
        <w:t>Under</w:t>
      </w:r>
      <w:r w:rsidR="00AB7B2D">
        <w:t xml:space="preserve"> 16 TAC § 22.4(b), Staff may request that the time allowed for filing any documents be extended for good cause. </w:t>
      </w:r>
      <w:r w:rsidR="00903907">
        <w:t>I</w:t>
      </w:r>
      <w:r w:rsidR="005B5A75">
        <w:t xml:space="preserve">n order to allow time for </w:t>
      </w:r>
      <w:r w:rsidR="00903907">
        <w:t xml:space="preserve">Staff to review the Applicants’ </w:t>
      </w:r>
      <w:r w:rsidR="00E12F92">
        <w:t>March 25, 2020 filing</w:t>
      </w:r>
      <w:r w:rsidR="00903907">
        <w:t>,</w:t>
      </w:r>
      <w:r w:rsidR="007429C3">
        <w:t xml:space="preserve"> Staff respectfully requests that the deadline for its recommendation on </w:t>
      </w:r>
      <w:r w:rsidR="002D3649">
        <w:t xml:space="preserve">sufficiency of the application </w:t>
      </w:r>
      <w:r w:rsidR="007429C3">
        <w:t>be extended until April 7, 2020.</w:t>
      </w:r>
      <w:bookmarkStart w:id="1" w:name="_GoBack"/>
      <w:bookmarkEnd w:id="1"/>
    </w:p>
    <w:p w14:paraId="4407211E" w14:textId="608E5822" w:rsidR="002D3649" w:rsidRDefault="002D3649" w:rsidP="002D3649">
      <w:pPr>
        <w:spacing w:line="360" w:lineRule="auto"/>
        <w:ind w:firstLine="720"/>
      </w:pPr>
    </w:p>
    <w:p w14:paraId="4FD80131" w14:textId="2CB2A3C5" w:rsidR="002D3649" w:rsidRDefault="002D3649" w:rsidP="002D3649">
      <w:pPr>
        <w:spacing w:line="360" w:lineRule="auto"/>
        <w:ind w:firstLine="720"/>
      </w:pPr>
    </w:p>
    <w:p w14:paraId="5C4196C7" w14:textId="77777777" w:rsidR="002D3649" w:rsidRPr="007429C3" w:rsidRDefault="002D3649" w:rsidP="002D3649">
      <w:pPr>
        <w:spacing w:line="360" w:lineRule="auto"/>
        <w:ind w:firstLine="720"/>
      </w:pPr>
    </w:p>
    <w:p w14:paraId="3140B82D" w14:textId="77777777" w:rsidR="00AB7B2D" w:rsidRPr="00FF0C22" w:rsidRDefault="00AB7B2D" w:rsidP="00BA4B1D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 w:rsidRPr="00FF0C22">
        <w:rPr>
          <w:b/>
        </w:rPr>
        <w:lastRenderedPageBreak/>
        <w:t>CONCLUSION</w:t>
      </w:r>
    </w:p>
    <w:p w14:paraId="405432F8" w14:textId="00B662CE" w:rsidR="00EA5922" w:rsidRDefault="00AB7B2D" w:rsidP="00697D3C">
      <w:pPr>
        <w:spacing w:line="360" w:lineRule="auto"/>
        <w:rPr>
          <w:szCs w:val="24"/>
        </w:rPr>
      </w:pPr>
      <w:r w:rsidRPr="004B3206">
        <w:rPr>
          <w:szCs w:val="24"/>
        </w:rPr>
        <w:tab/>
        <w:t xml:space="preserve">Staff respectfully requests </w:t>
      </w:r>
      <w:r w:rsidR="00BA4B1D">
        <w:rPr>
          <w:szCs w:val="24"/>
        </w:rPr>
        <w:t xml:space="preserve">that the deadline for Staff to file its recommendation on </w:t>
      </w:r>
      <w:r w:rsidR="002D3649">
        <w:rPr>
          <w:szCs w:val="24"/>
        </w:rPr>
        <w:t>sufficiency</w:t>
      </w:r>
      <w:r w:rsidR="007429C3">
        <w:rPr>
          <w:szCs w:val="24"/>
        </w:rPr>
        <w:t xml:space="preserve"> be extended until April 7, 2020.</w:t>
      </w:r>
    </w:p>
    <w:p w14:paraId="6FF93C92" w14:textId="77777777" w:rsidR="002D3649" w:rsidRDefault="002D3649" w:rsidP="00697D3C">
      <w:pPr>
        <w:spacing w:line="360" w:lineRule="auto"/>
        <w:rPr>
          <w:szCs w:val="24"/>
        </w:rPr>
      </w:pPr>
    </w:p>
    <w:p w14:paraId="79343905" w14:textId="2C658CEF" w:rsidR="00452A29" w:rsidRDefault="002A3B60" w:rsidP="007429C3">
      <w:pPr>
        <w:jc w:val="left"/>
        <w:rPr>
          <w:szCs w:val="24"/>
        </w:rPr>
      </w:pPr>
      <w:r>
        <w:rPr>
          <w:szCs w:val="24"/>
        </w:rPr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E12F92">
        <w:rPr>
          <w:noProof/>
          <w:szCs w:val="24"/>
        </w:rPr>
        <w:t>March 27, 2020</w:t>
      </w:r>
      <w:r>
        <w:rPr>
          <w:szCs w:val="24"/>
        </w:rPr>
        <w:fldChar w:fldCharType="end"/>
      </w:r>
    </w:p>
    <w:p w14:paraId="637C685B" w14:textId="77777777" w:rsidR="00762F23" w:rsidRDefault="00762F23" w:rsidP="00697D3C">
      <w:pPr>
        <w:spacing w:line="360" w:lineRule="auto"/>
        <w:rPr>
          <w:szCs w:val="24"/>
        </w:rPr>
      </w:pPr>
    </w:p>
    <w:p w14:paraId="36BC487F" w14:textId="77777777" w:rsidR="00706892" w:rsidRDefault="00452A29" w:rsidP="001A180B">
      <w:pPr>
        <w:pStyle w:val="Normaldouble"/>
        <w:ind w:left="3600" w:firstLine="720"/>
        <w:rPr>
          <w:szCs w:val="24"/>
        </w:rPr>
      </w:pPr>
      <w:r>
        <w:rPr>
          <w:szCs w:val="24"/>
        </w:rPr>
        <w:t>R</w:t>
      </w:r>
      <w:r w:rsidR="00F400EC">
        <w:rPr>
          <w:szCs w:val="24"/>
        </w:rPr>
        <w:t>espectfully s</w:t>
      </w:r>
      <w:r w:rsidR="00706892" w:rsidRPr="007106D2">
        <w:rPr>
          <w:szCs w:val="24"/>
        </w:rPr>
        <w:t>ubmitted,</w:t>
      </w:r>
    </w:p>
    <w:p w14:paraId="7035F704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61524E36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2D8F4DE7" w14:textId="77777777" w:rsidR="009D0BBF" w:rsidRP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6DAC5A0D" w14:textId="56304FC4" w:rsidR="00E225A3" w:rsidRPr="004B0BB1" w:rsidRDefault="00D82F07" w:rsidP="00E225A3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062097">
        <w:t>Rachelle Nicolette Robles</w:t>
      </w:r>
    </w:p>
    <w:p w14:paraId="08079B56" w14:textId="77777777" w:rsidR="00E225A3" w:rsidRPr="004B0BB1" w:rsidRDefault="00E225A3" w:rsidP="00E225A3">
      <w:pPr>
        <w:jc w:val="left"/>
      </w:pPr>
      <w:r w:rsidRPr="004B0BB1">
        <w:tab/>
      </w:r>
      <w:r w:rsidRPr="004B0BB1">
        <w:tab/>
      </w:r>
      <w:r w:rsidRPr="004B0BB1">
        <w:tab/>
      </w:r>
      <w:r w:rsidRPr="004B0BB1">
        <w:tab/>
      </w:r>
      <w:r w:rsidRPr="004B0BB1">
        <w:tab/>
      </w:r>
      <w:r w:rsidRPr="004B0BB1">
        <w:tab/>
        <w:t xml:space="preserve">Division Director </w:t>
      </w:r>
    </w:p>
    <w:p w14:paraId="26DEFA66" w14:textId="77777777" w:rsidR="00E225A3" w:rsidRPr="004B0BB1" w:rsidRDefault="00E225A3" w:rsidP="00E225A3">
      <w:pPr>
        <w:jc w:val="left"/>
      </w:pPr>
    </w:p>
    <w:p w14:paraId="0168199D" w14:textId="77777777" w:rsidR="005425AD" w:rsidRDefault="005425AD" w:rsidP="005425AD">
      <w:pPr>
        <w:keepNext/>
        <w:ind w:left="4320"/>
        <w:jc w:val="left"/>
        <w:rPr>
          <w:rFonts w:eastAsiaTheme="minorHAnsi"/>
          <w:szCs w:val="24"/>
        </w:rPr>
      </w:pPr>
      <w:r w:rsidRPr="00637270">
        <w:rPr>
          <w:szCs w:val="24"/>
        </w:rPr>
        <w:t>Heath D. Armstrong</w:t>
      </w:r>
      <w:r w:rsidRPr="00C93DAC">
        <w:rPr>
          <w:rFonts w:eastAsiaTheme="minorHAnsi"/>
          <w:szCs w:val="24"/>
        </w:rPr>
        <w:t xml:space="preserve"> </w:t>
      </w:r>
    </w:p>
    <w:p w14:paraId="11AB409A" w14:textId="77777777" w:rsidR="005425AD" w:rsidRPr="00C93DAC" w:rsidRDefault="005425AD" w:rsidP="005425AD">
      <w:pPr>
        <w:keepNext/>
        <w:ind w:left="4320"/>
        <w:jc w:val="left"/>
        <w:rPr>
          <w:rFonts w:eastAsiaTheme="minorHAnsi"/>
          <w:szCs w:val="24"/>
        </w:rPr>
      </w:pPr>
      <w:r w:rsidRPr="00C93DAC">
        <w:rPr>
          <w:rFonts w:eastAsiaTheme="minorHAnsi"/>
          <w:szCs w:val="24"/>
        </w:rPr>
        <w:t>Managing Attorney</w:t>
      </w:r>
    </w:p>
    <w:p w14:paraId="71DA1FFF" w14:textId="77777777" w:rsidR="005425AD" w:rsidRPr="00C93DAC" w:rsidRDefault="005425AD" w:rsidP="005425AD">
      <w:pPr>
        <w:jc w:val="left"/>
        <w:rPr>
          <w:szCs w:val="24"/>
        </w:rPr>
      </w:pPr>
    </w:p>
    <w:p w14:paraId="580A6CFD" w14:textId="77777777" w:rsidR="005425AD" w:rsidRPr="00C93DAC" w:rsidRDefault="005425AD" w:rsidP="005425AD">
      <w:pPr>
        <w:rPr>
          <w:szCs w:val="24"/>
        </w:rPr>
      </w:pPr>
    </w:p>
    <w:p w14:paraId="230404FF" w14:textId="06E7EA56" w:rsidR="005425AD" w:rsidRPr="00C93DAC" w:rsidRDefault="005425AD" w:rsidP="005425AD">
      <w:pPr>
        <w:rPr>
          <w:szCs w:val="24"/>
        </w:rPr>
      </w:pPr>
      <w:r w:rsidRPr="00C93DAC">
        <w:rPr>
          <w:szCs w:val="24"/>
        </w:rPr>
        <w:tab/>
      </w:r>
      <w:r w:rsidRPr="00C93DAC">
        <w:rPr>
          <w:szCs w:val="24"/>
        </w:rPr>
        <w:tab/>
      </w:r>
      <w:r w:rsidRPr="00C93DAC">
        <w:rPr>
          <w:szCs w:val="24"/>
        </w:rPr>
        <w:tab/>
      </w:r>
      <w:r w:rsidRPr="00C93DAC">
        <w:rPr>
          <w:szCs w:val="24"/>
        </w:rPr>
        <w:tab/>
      </w:r>
      <w:r w:rsidRPr="00C93DAC">
        <w:rPr>
          <w:szCs w:val="24"/>
        </w:rPr>
        <w:tab/>
      </w:r>
      <w:r w:rsidRPr="00C93DAC">
        <w:rPr>
          <w:szCs w:val="24"/>
        </w:rPr>
        <w:tab/>
      </w:r>
      <w:r w:rsidR="00BA4B1D" w:rsidRPr="00BA4B1D">
        <w:rPr>
          <w:szCs w:val="24"/>
          <w:u w:val="single"/>
        </w:rPr>
        <w:t>/s/Courtney Dean</w:t>
      </w:r>
      <w:r w:rsidRPr="00C93DAC">
        <w:rPr>
          <w:szCs w:val="24"/>
        </w:rPr>
        <w:t>_______________</w:t>
      </w:r>
    </w:p>
    <w:p w14:paraId="6C40715E" w14:textId="77777777" w:rsidR="005425AD" w:rsidRDefault="005425AD" w:rsidP="005425AD">
      <w:pPr>
        <w:pStyle w:val="Normaldouble"/>
        <w:spacing w:line="240" w:lineRule="auto"/>
      </w:pPr>
      <w:r w:rsidRPr="00C93DAC">
        <w:rPr>
          <w:rFonts w:eastAsiaTheme="minorHAnsi"/>
          <w:szCs w:val="24"/>
        </w:rPr>
        <w:tab/>
      </w:r>
      <w:r w:rsidRPr="00C93DAC">
        <w:rPr>
          <w:rFonts w:eastAsiaTheme="minorHAnsi"/>
          <w:szCs w:val="24"/>
        </w:rPr>
        <w:tab/>
      </w:r>
      <w:r w:rsidRPr="00C93DAC">
        <w:rPr>
          <w:rFonts w:eastAsiaTheme="minorHAnsi"/>
          <w:szCs w:val="24"/>
        </w:rPr>
        <w:tab/>
      </w:r>
      <w:r w:rsidRPr="00C93DAC">
        <w:rPr>
          <w:rFonts w:eastAsiaTheme="minorHAnsi"/>
          <w:szCs w:val="24"/>
        </w:rPr>
        <w:tab/>
      </w:r>
      <w:r w:rsidRPr="00C93DAC">
        <w:rPr>
          <w:rFonts w:eastAsiaTheme="minorHAnsi"/>
          <w:szCs w:val="24"/>
        </w:rPr>
        <w:tab/>
      </w:r>
      <w:r w:rsidRPr="00C93DAC">
        <w:rPr>
          <w:rFonts w:eastAsiaTheme="minorHAnsi"/>
          <w:szCs w:val="24"/>
        </w:rPr>
        <w:tab/>
      </w:r>
      <w:r>
        <w:rPr>
          <w:szCs w:val="24"/>
        </w:rPr>
        <w:t>Courtney N. Dean</w:t>
      </w:r>
    </w:p>
    <w:p w14:paraId="7F4A0EF7" w14:textId="77777777" w:rsidR="005425AD" w:rsidRDefault="005425AD" w:rsidP="005425A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24116269</w:t>
      </w:r>
    </w:p>
    <w:p w14:paraId="572D289E" w14:textId="77777777" w:rsidR="005425AD" w:rsidRDefault="005425AD" w:rsidP="005425A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7A7C1E38" w14:textId="77777777" w:rsidR="005425AD" w:rsidRDefault="005425AD" w:rsidP="005425A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6A04EF8" w14:textId="77777777" w:rsidR="005425AD" w:rsidRDefault="005425AD" w:rsidP="005425A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F02470D" w14:textId="77777777" w:rsidR="005425AD" w:rsidRDefault="005425AD" w:rsidP="005425A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936-7235</w:t>
      </w:r>
    </w:p>
    <w:p w14:paraId="256C9817" w14:textId="77777777" w:rsidR="005425AD" w:rsidRDefault="005425AD" w:rsidP="005425A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52136014" w14:textId="77777777" w:rsidR="005425AD" w:rsidRDefault="005425AD" w:rsidP="005425A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courtney.dean@puc.texas.gov</w:t>
      </w:r>
    </w:p>
    <w:p w14:paraId="31EAAABF" w14:textId="271053F9" w:rsidR="00E225A3" w:rsidRDefault="00E225A3">
      <w:pPr>
        <w:jc w:val="left"/>
        <w:rPr>
          <w:szCs w:val="24"/>
        </w:rPr>
      </w:pPr>
    </w:p>
    <w:p w14:paraId="3872319A" w14:textId="0FE5B8FD" w:rsidR="005425AD" w:rsidRDefault="005425AD">
      <w:pPr>
        <w:jc w:val="left"/>
        <w:rPr>
          <w:szCs w:val="24"/>
        </w:rPr>
      </w:pPr>
    </w:p>
    <w:p w14:paraId="7AF685CB" w14:textId="77777777" w:rsidR="005425AD" w:rsidRDefault="005425AD">
      <w:pPr>
        <w:jc w:val="left"/>
        <w:rPr>
          <w:szCs w:val="24"/>
        </w:rPr>
      </w:pPr>
    </w:p>
    <w:p w14:paraId="12A51F21" w14:textId="355F15F4" w:rsidR="00E225A3" w:rsidRPr="00280E5C" w:rsidRDefault="00DC1FD7" w:rsidP="00DC1FD7">
      <w:pPr>
        <w:pStyle w:val="Docketnumber"/>
        <w:tabs>
          <w:tab w:val="center" w:pos="4680"/>
          <w:tab w:val="left" w:pos="8445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 w:rsidR="00E225A3" w:rsidRPr="00280E5C">
        <w:rPr>
          <w:sz w:val="24"/>
          <w:szCs w:val="24"/>
        </w:rPr>
        <w:t xml:space="preserve">DOCKET NO. </w:t>
      </w:r>
      <w:r w:rsidR="002D3649">
        <w:rPr>
          <w:sz w:val="24"/>
          <w:szCs w:val="24"/>
        </w:rPr>
        <w:t>50619</w:t>
      </w:r>
      <w:r>
        <w:rPr>
          <w:sz w:val="24"/>
          <w:szCs w:val="24"/>
        </w:rPr>
        <w:tab/>
      </w:r>
    </w:p>
    <w:p w14:paraId="63A8023D" w14:textId="77777777" w:rsidR="00E225A3" w:rsidRDefault="00E225A3" w:rsidP="00E225A3">
      <w:pPr>
        <w:keepNext/>
        <w:spacing w:line="360" w:lineRule="auto"/>
        <w:jc w:val="center"/>
        <w:rPr>
          <w:b/>
          <w:szCs w:val="24"/>
        </w:rPr>
      </w:pPr>
    </w:p>
    <w:p w14:paraId="3F6AC26A" w14:textId="77777777" w:rsidR="00E225A3" w:rsidRPr="000050FC" w:rsidRDefault="00E225A3" w:rsidP="00E225A3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1B27669F" w14:textId="333A51C7" w:rsidR="00AB7B2D" w:rsidRPr="00523E11" w:rsidRDefault="00AB7B2D" w:rsidP="00AB7B2D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523E11">
        <w:rPr>
          <w:szCs w:val="24"/>
        </w:rPr>
        <w:t>I</w:t>
      </w:r>
      <w:r w:rsidRPr="00523E11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23E11">
        <w:rPr>
          <w:szCs w:val="24"/>
        </w:rPr>
        <w:t xml:space="preserve"> </w:t>
      </w:r>
      <w:r w:rsidRPr="00523E11">
        <w:rPr>
          <w:szCs w:val="24"/>
        </w:rPr>
        <w:fldChar w:fldCharType="begin"/>
      </w:r>
      <w:r w:rsidRPr="00523E11">
        <w:rPr>
          <w:szCs w:val="24"/>
        </w:rPr>
        <w:instrText xml:space="preserve"> DATE \@ "MMMM d, yyyy" </w:instrText>
      </w:r>
      <w:r w:rsidRPr="00523E11">
        <w:rPr>
          <w:szCs w:val="24"/>
        </w:rPr>
        <w:fldChar w:fldCharType="separate"/>
      </w:r>
      <w:r w:rsidR="00E12F92">
        <w:rPr>
          <w:noProof/>
          <w:szCs w:val="24"/>
        </w:rPr>
        <w:t>March 27, 2020</w:t>
      </w:r>
      <w:r w:rsidRPr="00523E11">
        <w:rPr>
          <w:szCs w:val="24"/>
        </w:rPr>
        <w:fldChar w:fldCharType="end"/>
      </w:r>
      <w:r w:rsidRPr="00523E11">
        <w:rPr>
          <w:color w:val="0D0D0D"/>
          <w:szCs w:val="24"/>
        </w:rPr>
        <w:t>, in accordance with the Order Suspending Rules, issued in Project No. 50664.</w:t>
      </w:r>
    </w:p>
    <w:p w14:paraId="12B283AE" w14:textId="77777777" w:rsidR="00E225A3" w:rsidRDefault="00E225A3" w:rsidP="00E225A3">
      <w:pPr>
        <w:keepNext/>
        <w:spacing w:line="360" w:lineRule="auto"/>
        <w:ind w:firstLine="720"/>
        <w:rPr>
          <w:szCs w:val="24"/>
        </w:rPr>
      </w:pPr>
    </w:p>
    <w:p w14:paraId="65725FC8" w14:textId="70929B5E" w:rsidR="00E225A3" w:rsidRDefault="00BA4B1D" w:rsidP="00E225A3">
      <w:pPr>
        <w:keepNext/>
        <w:ind w:left="3600" w:firstLine="720"/>
        <w:rPr>
          <w:szCs w:val="24"/>
        </w:rPr>
      </w:pPr>
      <w:r w:rsidRPr="00BA4B1D">
        <w:rPr>
          <w:szCs w:val="24"/>
          <w:u w:val="single"/>
        </w:rPr>
        <w:t>/s/Courtney Dean</w:t>
      </w:r>
      <w:r w:rsidR="00E225A3">
        <w:rPr>
          <w:szCs w:val="24"/>
        </w:rPr>
        <w:t>_____________</w:t>
      </w:r>
    </w:p>
    <w:p w14:paraId="51CEA100" w14:textId="50DDD9A9" w:rsidR="001551DD" w:rsidRPr="00E22A91" w:rsidRDefault="005425AD" w:rsidP="005425AD">
      <w:pPr>
        <w:ind w:left="3600" w:firstLine="720"/>
        <w:rPr>
          <w:szCs w:val="24"/>
        </w:rPr>
      </w:pPr>
      <w:r>
        <w:rPr>
          <w:szCs w:val="24"/>
        </w:rPr>
        <w:t>Courtney N. Dean</w:t>
      </w:r>
    </w:p>
    <w:sectPr w:rsidR="001551DD" w:rsidRPr="00E22A91" w:rsidSect="00F400EC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9136D" w14:textId="77777777" w:rsidR="00EF27A0" w:rsidRDefault="00EF27A0">
      <w:r>
        <w:separator/>
      </w:r>
    </w:p>
  </w:endnote>
  <w:endnote w:type="continuationSeparator" w:id="0">
    <w:p w14:paraId="14408BD6" w14:textId="77777777" w:rsidR="00EF27A0" w:rsidRDefault="00EF2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BAD1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72A03F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E246D8" w14:textId="77777777" w:rsidR="00BE5182" w:rsidRDefault="00BE5182" w:rsidP="009F7688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1732C6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of </w:t>
        </w:r>
        <w:r w:rsidR="00F400EC">
          <w:rPr>
            <w:noProof/>
          </w:rPr>
          <w:fldChar w:fldCharType="begin"/>
        </w:r>
        <w:r w:rsidR="00F400EC">
          <w:rPr>
            <w:noProof/>
          </w:rPr>
          <w:instrText xml:space="preserve"> NUMPAGES </w:instrText>
        </w:r>
        <w:r w:rsidR="00F400EC">
          <w:rPr>
            <w:noProof/>
          </w:rPr>
          <w:fldChar w:fldCharType="separate"/>
        </w:r>
        <w:r w:rsidR="001732C6">
          <w:rPr>
            <w:noProof/>
          </w:rPr>
          <w:t>2</w:t>
        </w:r>
        <w:r w:rsidR="00F400EC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712DD" w14:textId="77777777" w:rsidR="00EF27A0" w:rsidRDefault="00EF27A0">
      <w:r>
        <w:separator/>
      </w:r>
    </w:p>
  </w:footnote>
  <w:footnote w:type="continuationSeparator" w:id="0">
    <w:p w14:paraId="3F904D69" w14:textId="77777777" w:rsidR="00EF27A0" w:rsidRDefault="00EF27A0">
      <w:r>
        <w:continuationSeparator/>
      </w:r>
    </w:p>
  </w:footnote>
  <w:footnote w:id="1">
    <w:p w14:paraId="1FBF2777" w14:textId="77777777" w:rsidR="00903907" w:rsidRDefault="00903907" w:rsidP="00903907">
      <w:pPr>
        <w:pStyle w:val="FootnoteText"/>
        <w:ind w:left="720"/>
      </w:pPr>
      <w:r>
        <w:rPr>
          <w:rStyle w:val="FootnoteReference"/>
        </w:rPr>
        <w:footnoteRef/>
      </w:r>
      <w:r>
        <w:t xml:space="preserve"> </w:t>
      </w:r>
      <w:bookmarkStart w:id="0" w:name="_Hlk20825093"/>
      <w:r>
        <w:t>Public Utility Regulatory Act, Tex. Util. Code Ann. §§ 11.001-66.016.</w:t>
      </w:r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058878D8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17226"/>
    <w:rsid w:val="000204BE"/>
    <w:rsid w:val="000233F8"/>
    <w:rsid w:val="00024A22"/>
    <w:rsid w:val="000322DC"/>
    <w:rsid w:val="00032B20"/>
    <w:rsid w:val="000433B8"/>
    <w:rsid w:val="00050EC3"/>
    <w:rsid w:val="00051DBE"/>
    <w:rsid w:val="000530F6"/>
    <w:rsid w:val="00060186"/>
    <w:rsid w:val="00062097"/>
    <w:rsid w:val="000621BB"/>
    <w:rsid w:val="000638CA"/>
    <w:rsid w:val="00064BA5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37CF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5D31"/>
    <w:rsid w:val="001171A2"/>
    <w:rsid w:val="00120E90"/>
    <w:rsid w:val="00122C66"/>
    <w:rsid w:val="00125E43"/>
    <w:rsid w:val="001260E3"/>
    <w:rsid w:val="00127224"/>
    <w:rsid w:val="00131BA8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5501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32C6"/>
    <w:rsid w:val="00174A2F"/>
    <w:rsid w:val="00176D68"/>
    <w:rsid w:val="00197531"/>
    <w:rsid w:val="001979FC"/>
    <w:rsid w:val="001A180B"/>
    <w:rsid w:val="001A2D16"/>
    <w:rsid w:val="001A6846"/>
    <w:rsid w:val="001A7DBE"/>
    <w:rsid w:val="001B0D9A"/>
    <w:rsid w:val="001B474E"/>
    <w:rsid w:val="001C0EBF"/>
    <w:rsid w:val="001C122E"/>
    <w:rsid w:val="001C1F52"/>
    <w:rsid w:val="001C28A6"/>
    <w:rsid w:val="001C38BF"/>
    <w:rsid w:val="001C3BDA"/>
    <w:rsid w:val="001D0EFA"/>
    <w:rsid w:val="001D32F6"/>
    <w:rsid w:val="001D6340"/>
    <w:rsid w:val="001E0547"/>
    <w:rsid w:val="001E1E75"/>
    <w:rsid w:val="001E3479"/>
    <w:rsid w:val="001E55D1"/>
    <w:rsid w:val="001F1DD7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649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0698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5B56"/>
    <w:rsid w:val="003264B6"/>
    <w:rsid w:val="00332458"/>
    <w:rsid w:val="0033258E"/>
    <w:rsid w:val="003346A4"/>
    <w:rsid w:val="00336ACF"/>
    <w:rsid w:val="00340F19"/>
    <w:rsid w:val="00341854"/>
    <w:rsid w:val="003451DE"/>
    <w:rsid w:val="003455B0"/>
    <w:rsid w:val="00350090"/>
    <w:rsid w:val="00357C92"/>
    <w:rsid w:val="003602F6"/>
    <w:rsid w:val="00360A0C"/>
    <w:rsid w:val="00361FC8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98F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2B60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2457"/>
    <w:rsid w:val="0041248F"/>
    <w:rsid w:val="00413CBB"/>
    <w:rsid w:val="00416F5E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4745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5DA6"/>
    <w:rsid w:val="00535DF6"/>
    <w:rsid w:val="005374BB"/>
    <w:rsid w:val="0054012D"/>
    <w:rsid w:val="005425AD"/>
    <w:rsid w:val="00544876"/>
    <w:rsid w:val="00544AFB"/>
    <w:rsid w:val="005528A6"/>
    <w:rsid w:val="00553728"/>
    <w:rsid w:val="00553BD2"/>
    <w:rsid w:val="00555E35"/>
    <w:rsid w:val="005561C3"/>
    <w:rsid w:val="005617AE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5A75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2254C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17A0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C7249"/>
    <w:rsid w:val="006D13DF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16EF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9C3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2F23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3F55"/>
    <w:rsid w:val="007972AD"/>
    <w:rsid w:val="007A1D0F"/>
    <w:rsid w:val="007A38A3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13AA"/>
    <w:rsid w:val="007C26C6"/>
    <w:rsid w:val="007C6863"/>
    <w:rsid w:val="007C7DCC"/>
    <w:rsid w:val="007D02B4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0A88"/>
    <w:rsid w:val="007F19FD"/>
    <w:rsid w:val="007F7062"/>
    <w:rsid w:val="0080064A"/>
    <w:rsid w:val="00805FB2"/>
    <w:rsid w:val="0080619A"/>
    <w:rsid w:val="00813959"/>
    <w:rsid w:val="008146C8"/>
    <w:rsid w:val="00823ABB"/>
    <w:rsid w:val="00827E46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696F"/>
    <w:rsid w:val="008B0CAF"/>
    <w:rsid w:val="008B5086"/>
    <w:rsid w:val="008C63F8"/>
    <w:rsid w:val="008C75CB"/>
    <w:rsid w:val="008D0224"/>
    <w:rsid w:val="008D3B53"/>
    <w:rsid w:val="008D4C7D"/>
    <w:rsid w:val="008D4CAE"/>
    <w:rsid w:val="008E1FE7"/>
    <w:rsid w:val="008E4957"/>
    <w:rsid w:val="008E5F5E"/>
    <w:rsid w:val="008E684E"/>
    <w:rsid w:val="008F1B72"/>
    <w:rsid w:val="008F36DB"/>
    <w:rsid w:val="00900EE8"/>
    <w:rsid w:val="009016BC"/>
    <w:rsid w:val="00903852"/>
    <w:rsid w:val="00903907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D7311"/>
    <w:rsid w:val="009E0767"/>
    <w:rsid w:val="009E324E"/>
    <w:rsid w:val="009E3A90"/>
    <w:rsid w:val="009E4865"/>
    <w:rsid w:val="009E4ECA"/>
    <w:rsid w:val="009E53B8"/>
    <w:rsid w:val="009E5D35"/>
    <w:rsid w:val="009E68FE"/>
    <w:rsid w:val="009F39D5"/>
    <w:rsid w:val="009F3C45"/>
    <w:rsid w:val="009F4682"/>
    <w:rsid w:val="009F4CE6"/>
    <w:rsid w:val="009F6C74"/>
    <w:rsid w:val="009F7688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26DD1"/>
    <w:rsid w:val="00A26E3C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874B0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B7B2D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1610E"/>
    <w:rsid w:val="00B176BC"/>
    <w:rsid w:val="00B26DE3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51B9"/>
    <w:rsid w:val="00B71A98"/>
    <w:rsid w:val="00B73E9B"/>
    <w:rsid w:val="00B7564D"/>
    <w:rsid w:val="00B7788C"/>
    <w:rsid w:val="00B801E5"/>
    <w:rsid w:val="00B82BFE"/>
    <w:rsid w:val="00B867A0"/>
    <w:rsid w:val="00B95568"/>
    <w:rsid w:val="00B955C6"/>
    <w:rsid w:val="00B9591E"/>
    <w:rsid w:val="00B96BAF"/>
    <w:rsid w:val="00B971AD"/>
    <w:rsid w:val="00BA0223"/>
    <w:rsid w:val="00BA139E"/>
    <w:rsid w:val="00BA175C"/>
    <w:rsid w:val="00BA18ED"/>
    <w:rsid w:val="00BA3CC1"/>
    <w:rsid w:val="00BA4B1D"/>
    <w:rsid w:val="00BA684F"/>
    <w:rsid w:val="00BA790F"/>
    <w:rsid w:val="00BB0FE8"/>
    <w:rsid w:val="00BB2421"/>
    <w:rsid w:val="00BB2BAC"/>
    <w:rsid w:val="00BB339D"/>
    <w:rsid w:val="00BB51DE"/>
    <w:rsid w:val="00BC010F"/>
    <w:rsid w:val="00BC4E5F"/>
    <w:rsid w:val="00BC587A"/>
    <w:rsid w:val="00BC6660"/>
    <w:rsid w:val="00BD12C3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15E"/>
    <w:rsid w:val="00C55671"/>
    <w:rsid w:val="00C603C3"/>
    <w:rsid w:val="00C61F66"/>
    <w:rsid w:val="00C64532"/>
    <w:rsid w:val="00C710CF"/>
    <w:rsid w:val="00C7196E"/>
    <w:rsid w:val="00C76D48"/>
    <w:rsid w:val="00C800D7"/>
    <w:rsid w:val="00C82E5D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77"/>
    <w:rsid w:val="00CD7193"/>
    <w:rsid w:val="00CE02F6"/>
    <w:rsid w:val="00CE16ED"/>
    <w:rsid w:val="00CE66B6"/>
    <w:rsid w:val="00CE6EF2"/>
    <w:rsid w:val="00CF0F9C"/>
    <w:rsid w:val="00CF3690"/>
    <w:rsid w:val="00D01DC2"/>
    <w:rsid w:val="00D03766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2F07"/>
    <w:rsid w:val="00D83486"/>
    <w:rsid w:val="00D83B9F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1FD7"/>
    <w:rsid w:val="00DC46F6"/>
    <w:rsid w:val="00DC60C5"/>
    <w:rsid w:val="00DD024A"/>
    <w:rsid w:val="00DD14FB"/>
    <w:rsid w:val="00DD15DF"/>
    <w:rsid w:val="00DD214C"/>
    <w:rsid w:val="00DE2E28"/>
    <w:rsid w:val="00DE5470"/>
    <w:rsid w:val="00DE5974"/>
    <w:rsid w:val="00DE6F49"/>
    <w:rsid w:val="00DE736B"/>
    <w:rsid w:val="00DE782A"/>
    <w:rsid w:val="00DF0679"/>
    <w:rsid w:val="00DF2054"/>
    <w:rsid w:val="00DF60AA"/>
    <w:rsid w:val="00DF7B74"/>
    <w:rsid w:val="00E01327"/>
    <w:rsid w:val="00E06424"/>
    <w:rsid w:val="00E10C21"/>
    <w:rsid w:val="00E10D73"/>
    <w:rsid w:val="00E12F92"/>
    <w:rsid w:val="00E16411"/>
    <w:rsid w:val="00E17881"/>
    <w:rsid w:val="00E225A3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350F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922"/>
    <w:rsid w:val="00EA5AE1"/>
    <w:rsid w:val="00EB3146"/>
    <w:rsid w:val="00EB39B7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0E4E"/>
    <w:rsid w:val="00EF1A01"/>
    <w:rsid w:val="00EF27A0"/>
    <w:rsid w:val="00EF34F8"/>
    <w:rsid w:val="00EF39CA"/>
    <w:rsid w:val="00F00A5C"/>
    <w:rsid w:val="00F013C0"/>
    <w:rsid w:val="00F01804"/>
    <w:rsid w:val="00F05B93"/>
    <w:rsid w:val="00F06133"/>
    <w:rsid w:val="00F06603"/>
    <w:rsid w:val="00F10335"/>
    <w:rsid w:val="00F10B0E"/>
    <w:rsid w:val="00F121A6"/>
    <w:rsid w:val="00F16117"/>
    <w:rsid w:val="00F20326"/>
    <w:rsid w:val="00F252FC"/>
    <w:rsid w:val="00F26DAF"/>
    <w:rsid w:val="00F2767B"/>
    <w:rsid w:val="00F27DD3"/>
    <w:rsid w:val="00F30D22"/>
    <w:rsid w:val="00F3191C"/>
    <w:rsid w:val="00F34435"/>
    <w:rsid w:val="00F37917"/>
    <w:rsid w:val="00F37AA7"/>
    <w:rsid w:val="00F400EC"/>
    <w:rsid w:val="00F4208F"/>
    <w:rsid w:val="00F46C47"/>
    <w:rsid w:val="00F471E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2274"/>
    <w:rsid w:val="00F85DB7"/>
    <w:rsid w:val="00F87258"/>
    <w:rsid w:val="00F9178E"/>
    <w:rsid w:val="00F917BB"/>
    <w:rsid w:val="00F926B5"/>
    <w:rsid w:val="00F94F2F"/>
    <w:rsid w:val="00FA3A14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C22"/>
    <w:rsid w:val="00FF0F5F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2F6D2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paragraph" w:customStyle="1" w:styleId="Blockquote">
    <w:name w:val="Blockquote"/>
    <w:basedOn w:val="Normal"/>
    <w:link w:val="BlockquoteChar"/>
    <w:qFormat/>
    <w:rsid w:val="008E1FE7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E1FE7"/>
    <w:rPr>
      <w:sz w:val="24"/>
      <w:szCs w:val="24"/>
    </w:rPr>
  </w:style>
  <w:style w:type="character" w:customStyle="1" w:styleId="NormaldoubleChar">
    <w:name w:val="Normal double Char"/>
    <w:link w:val="Normaldouble"/>
    <w:rsid w:val="001732C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1C41D-F0E3-42A6-BFB4-9F0C0CC7E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2020-03-27T15:48:00Z</dcterms:created>
  <dcterms:modified xsi:type="dcterms:W3CDTF">2020-03-27T16:07:00Z</dcterms:modified>
</cp:coreProperties>
</file>